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E9" w:rsidRPr="00C84FE9" w:rsidRDefault="00C84FE9" w:rsidP="00C84FE9">
      <w:pPr>
        <w:pStyle w:val="BFTZagolovokbeznum"/>
        <w:spacing w:before="0" w:after="0"/>
        <w:jc w:val="right"/>
        <w:rPr>
          <w:b w:val="0"/>
          <w:caps w:val="0"/>
        </w:rPr>
      </w:pPr>
      <w:r w:rsidRPr="00C84FE9">
        <w:rPr>
          <w:b w:val="0"/>
          <w:caps w:val="0"/>
        </w:rPr>
        <w:t>Приложение 2</w:t>
      </w:r>
    </w:p>
    <w:p w:rsidR="00C84FE9" w:rsidRPr="00C84FE9" w:rsidRDefault="00C84FE9" w:rsidP="00C84FE9">
      <w:pPr>
        <w:spacing w:after="0" w:line="240" w:lineRule="auto"/>
        <w:rPr>
          <w:lang w:eastAsia="ru-RU"/>
        </w:rPr>
      </w:pPr>
    </w:p>
    <w:p w:rsidR="0097374E" w:rsidRDefault="0097374E" w:rsidP="0097374E">
      <w:pPr>
        <w:pStyle w:val="BFTZagolovokbeznum"/>
      </w:pPr>
      <w:r>
        <w:t>Памятка для работодателей в</w:t>
      </w:r>
    </w:p>
    <w:p w:rsidR="0097374E" w:rsidRDefault="0097374E" w:rsidP="0097374E">
      <w:pPr>
        <w:pStyle w:val="BFTZagolovokbeznum"/>
      </w:pPr>
      <w:r>
        <w:t xml:space="preserve"> случаях, связанных с введением режима неполного рабочего времени, простоя, дистанци</w:t>
      </w:r>
      <w:r w:rsidR="005F565B">
        <w:t>онной (удаленной) работы, сокращ</w:t>
      </w:r>
      <w:r>
        <w:t>ения численности либо ликвидации</w:t>
      </w:r>
    </w:p>
    <w:p w:rsidR="0097374E" w:rsidRPr="0097374E" w:rsidRDefault="0097374E" w:rsidP="0097374E">
      <w:pPr>
        <w:spacing w:after="0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  <w:r w:rsidRPr="0097374E">
        <w:rPr>
          <w:rFonts w:cs="Times New Roman"/>
          <w:sz w:val="28"/>
          <w:szCs w:val="28"/>
          <w:lang w:eastAsia="ru-RU"/>
        </w:rPr>
        <w:t>На основании статьи 25 Закона РФ от 19 апреля 1991 г. N 1032-1 "О занятости населения в Российской Федерации":</w:t>
      </w:r>
    </w:p>
    <w:p w:rsidR="0097374E" w:rsidRPr="0097374E" w:rsidRDefault="0097374E" w:rsidP="0097374E">
      <w:pPr>
        <w:pStyle w:val="a4"/>
        <w:numPr>
          <w:ilvl w:val="0"/>
          <w:numId w:val="1"/>
        </w:numPr>
        <w:spacing w:after="0"/>
        <w:ind w:left="0" w:firstLine="709"/>
        <w:rPr>
          <w:rFonts w:cs="Times New Roman"/>
          <w:sz w:val="28"/>
          <w:szCs w:val="28"/>
          <w:lang w:eastAsia="ru-RU"/>
        </w:rPr>
      </w:pPr>
      <w:r w:rsidRPr="0097374E">
        <w:rPr>
          <w:rFonts w:cs="Times New Roman"/>
          <w:sz w:val="28"/>
          <w:szCs w:val="28"/>
          <w:lang w:eastAsia="ru-RU"/>
        </w:rPr>
        <w:t xml:space="preserve">При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</w:t>
      </w:r>
      <w:r w:rsidRPr="0097374E">
        <w:rPr>
          <w:rFonts w:cs="Times New Roman"/>
          <w:b/>
          <w:bCs/>
          <w:sz w:val="28"/>
          <w:szCs w:val="28"/>
          <w:lang w:eastAsia="ru-RU"/>
        </w:rPr>
        <w:t>не позднее чем за два месяца</w:t>
      </w:r>
      <w:r w:rsidRPr="0097374E">
        <w:rPr>
          <w:rFonts w:cs="Times New Roman"/>
          <w:sz w:val="28"/>
          <w:szCs w:val="28"/>
          <w:lang w:eastAsia="ru-RU"/>
        </w:rPr>
        <w:t xml:space="preserve">, а работодатель - индивидуальный предприниматель </w:t>
      </w:r>
      <w:r w:rsidRPr="0097374E">
        <w:rPr>
          <w:rFonts w:cs="Times New Roman"/>
          <w:b/>
          <w:bCs/>
          <w:sz w:val="28"/>
          <w:szCs w:val="28"/>
          <w:lang w:eastAsia="ru-RU"/>
        </w:rPr>
        <w:t>не позднее чем за две недели</w:t>
      </w:r>
      <w:r w:rsidRPr="0097374E">
        <w:rPr>
          <w:rFonts w:cs="Times New Roman"/>
          <w:sz w:val="28"/>
          <w:szCs w:val="28"/>
          <w:lang w:eastAsia="ru-RU"/>
        </w:rPr>
        <w:t xml:space="preserve"> 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работника.</w:t>
      </w:r>
    </w:p>
    <w:p w:rsidR="0097374E" w:rsidRPr="0097374E" w:rsidRDefault="0097374E" w:rsidP="0097374E">
      <w:pPr>
        <w:pStyle w:val="a4"/>
        <w:numPr>
          <w:ilvl w:val="0"/>
          <w:numId w:val="1"/>
        </w:numPr>
        <w:spacing w:after="0"/>
        <w:ind w:left="0" w:firstLine="709"/>
        <w:rPr>
          <w:rFonts w:cs="Times New Roman"/>
          <w:sz w:val="28"/>
          <w:szCs w:val="28"/>
          <w:lang w:eastAsia="ru-RU"/>
        </w:rPr>
      </w:pPr>
      <w:r w:rsidRPr="0097374E">
        <w:rPr>
          <w:rFonts w:cs="Times New Roman"/>
          <w:sz w:val="28"/>
          <w:szCs w:val="28"/>
          <w:lang w:eastAsia="ru-RU"/>
        </w:rPr>
        <w:t xml:space="preserve">В случае, если решение о сокращении численности или штата работников организации может привести к массовому увольнению работников, - </w:t>
      </w:r>
      <w:r w:rsidRPr="0097374E">
        <w:rPr>
          <w:rFonts w:cs="Times New Roman"/>
          <w:b/>
          <w:bCs/>
          <w:sz w:val="28"/>
          <w:szCs w:val="28"/>
          <w:lang w:eastAsia="ru-RU"/>
        </w:rPr>
        <w:t>не позднее чем за три месяца</w:t>
      </w:r>
      <w:r w:rsidRPr="0097374E">
        <w:rPr>
          <w:rFonts w:cs="Times New Roman"/>
          <w:sz w:val="28"/>
          <w:szCs w:val="28"/>
          <w:lang w:eastAsia="ru-RU"/>
        </w:rPr>
        <w:t xml:space="preserve"> до начала проведе</w:t>
      </w:r>
      <w:r w:rsidR="00331F59">
        <w:rPr>
          <w:rFonts w:cs="Times New Roman"/>
          <w:sz w:val="28"/>
          <w:szCs w:val="28"/>
          <w:lang w:eastAsia="ru-RU"/>
        </w:rPr>
        <w:t>ния соответствующих мероприятий.</w:t>
      </w:r>
    </w:p>
    <w:p w:rsidR="0097374E" w:rsidRPr="0097374E" w:rsidRDefault="0097374E" w:rsidP="0097374E">
      <w:pPr>
        <w:pStyle w:val="a4"/>
        <w:numPr>
          <w:ilvl w:val="0"/>
          <w:numId w:val="1"/>
        </w:numPr>
        <w:spacing w:after="0"/>
        <w:ind w:left="0" w:firstLine="709"/>
        <w:rPr>
          <w:rFonts w:cs="Times New Roman"/>
          <w:sz w:val="28"/>
          <w:szCs w:val="28"/>
          <w:lang w:eastAsia="ru-RU"/>
        </w:rPr>
      </w:pPr>
      <w:r w:rsidRPr="0097374E">
        <w:rPr>
          <w:rFonts w:cs="Times New Roman"/>
          <w:sz w:val="28"/>
          <w:szCs w:val="28"/>
          <w:lang w:eastAsia="ru-RU"/>
        </w:rPr>
        <w:t xml:space="preserve">При введении режима неполного рабочего дня (смены) и (или) неполной рабочей недели, а также при приостановке производства работодатель обязан в письменной форме сообщить об этом в органы службы занятости </w:t>
      </w:r>
      <w:r w:rsidRPr="0097374E">
        <w:rPr>
          <w:rFonts w:cs="Times New Roman"/>
          <w:b/>
          <w:bCs/>
          <w:sz w:val="28"/>
          <w:szCs w:val="28"/>
          <w:lang w:eastAsia="ru-RU"/>
        </w:rPr>
        <w:t>в течение трех рабочих дней после принятия решения</w:t>
      </w:r>
      <w:r w:rsidRPr="0097374E">
        <w:rPr>
          <w:rFonts w:cs="Times New Roman"/>
          <w:sz w:val="28"/>
          <w:szCs w:val="28"/>
          <w:lang w:eastAsia="ru-RU"/>
        </w:rPr>
        <w:t xml:space="preserve"> о проведении соответствующих мероприятий. </w:t>
      </w:r>
    </w:p>
    <w:p w:rsidR="0097374E" w:rsidRPr="0097374E" w:rsidRDefault="0097374E" w:rsidP="0097374E">
      <w:pPr>
        <w:spacing w:after="0"/>
        <w:rPr>
          <w:rFonts w:cs="Times New Roman"/>
          <w:sz w:val="28"/>
          <w:szCs w:val="28"/>
          <w:lang w:eastAsia="ru-RU"/>
        </w:rPr>
      </w:pPr>
      <w:r w:rsidRPr="0097374E">
        <w:rPr>
          <w:rFonts w:cs="Times New Roman"/>
          <w:sz w:val="28"/>
          <w:szCs w:val="28"/>
          <w:lang w:eastAsia="ru-RU"/>
        </w:rPr>
        <w:t xml:space="preserve">Для представления сведений необходимо авторизоваться на Единой цифровой платформе в сфере занятости и трудовых отношений "Работа в России". </w:t>
      </w:r>
    </w:p>
    <w:p w:rsidR="0097374E" w:rsidRPr="0097374E" w:rsidRDefault="0097374E" w:rsidP="0097374E">
      <w:pPr>
        <w:spacing w:after="0"/>
        <w:rPr>
          <w:rFonts w:cs="Times New Roman"/>
          <w:sz w:val="28"/>
          <w:szCs w:val="28"/>
          <w:lang w:eastAsia="ru-RU"/>
        </w:rPr>
      </w:pPr>
      <w:r w:rsidRPr="0097374E">
        <w:rPr>
          <w:rFonts w:cs="Times New Roman"/>
          <w:sz w:val="28"/>
          <w:szCs w:val="28"/>
          <w:lang w:eastAsia="ru-RU"/>
        </w:rPr>
        <w:t xml:space="preserve">В случае если вы не зарегистрированы на Единой цифровой платформе в сфере занятости и трудовых отношений "Работа в России", вы можете воспользоваться инструкцией </w:t>
      </w:r>
      <w:hyperlink r:id="rId5" w:anchor="company" w:history="1">
        <w:r w:rsidRPr="0097374E">
          <w:rPr>
            <w:rStyle w:val="a3"/>
            <w:rFonts w:cs="Times New Roman"/>
            <w:sz w:val="28"/>
            <w:szCs w:val="28"/>
            <w:lang w:eastAsia="ru-RU"/>
          </w:rPr>
          <w:t>https://trudvsem.ru/help/login#company</w:t>
        </w:r>
      </w:hyperlink>
      <w:r w:rsidRPr="0097374E">
        <w:rPr>
          <w:rFonts w:cs="Times New Roman"/>
          <w:sz w:val="28"/>
          <w:szCs w:val="28"/>
          <w:lang w:eastAsia="ru-RU"/>
        </w:rPr>
        <w:t xml:space="preserve"> </w:t>
      </w:r>
    </w:p>
    <w:p w:rsidR="00C90F19" w:rsidRDefault="00C90F19"/>
    <w:sectPr w:rsidR="00C90F19" w:rsidSect="00C84FE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448F5"/>
    <w:multiLevelType w:val="hybridMultilevel"/>
    <w:tmpl w:val="DEBEA3C0"/>
    <w:lvl w:ilvl="0" w:tplc="FCCCA8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4E"/>
    <w:rsid w:val="002A21D5"/>
    <w:rsid w:val="00331F59"/>
    <w:rsid w:val="005D6CC7"/>
    <w:rsid w:val="005F565B"/>
    <w:rsid w:val="006C34B1"/>
    <w:rsid w:val="0097374E"/>
    <w:rsid w:val="00C84FE9"/>
    <w:rsid w:val="00C9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ED80C-CCC9-4A9B-9316-1273017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4E"/>
    <w:pPr>
      <w:spacing w:after="16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TZagolovokbeznum">
    <w:name w:val="_BFT_Zagolovok_bez_ num"/>
    <w:basedOn w:val="a"/>
    <w:next w:val="a"/>
    <w:rsid w:val="0097374E"/>
    <w:pPr>
      <w:keepNext/>
      <w:keepLines/>
      <w:suppressAutoHyphens/>
      <w:spacing w:before="200" w:after="200" w:line="240" w:lineRule="auto"/>
      <w:ind w:firstLine="0"/>
      <w:contextualSpacing/>
      <w:jc w:val="center"/>
      <w:outlineLvl w:val="0"/>
    </w:pPr>
    <w:rPr>
      <w:rFonts w:eastAsia="Times New Roman" w:cs="Times New Roman"/>
      <w:b/>
      <w:caps/>
      <w:sz w:val="28"/>
      <w:szCs w:val="20"/>
      <w:lang w:eastAsia="ru-RU"/>
    </w:rPr>
  </w:style>
  <w:style w:type="character" w:styleId="a3">
    <w:name w:val="Hyperlink"/>
    <w:uiPriority w:val="99"/>
    <w:rsid w:val="0097374E"/>
    <w:rPr>
      <w:color w:val="0000FF"/>
      <w:u w:val="single"/>
    </w:rPr>
  </w:style>
  <w:style w:type="paragraph" w:styleId="a4">
    <w:name w:val="List Paragraph"/>
    <w:aliases w:val="Bullet List,FooterText,numbered,Список нумерованный цифры,Paragraphe de liste1,lp1,Table-Normal,RSHB_Table-Normal,Заговок Марина,Bullet Number,Индексы,Num Bullet 1,Абзац маркированнный,List Paragraph,SL_Абзац списка,Нумерованый список"/>
    <w:basedOn w:val="a"/>
    <w:link w:val="a5"/>
    <w:uiPriority w:val="34"/>
    <w:qFormat/>
    <w:rsid w:val="0097374E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Список нумерованный цифры Знак,Paragraphe de liste1 Знак,lp1 Знак,Table-Normal Знак,RSHB_Table-Normal Знак,Заговок Марина Знак,Bullet Number Знак,Индексы Знак,Num Bullet 1 Знак"/>
    <w:link w:val="a4"/>
    <w:uiPriority w:val="34"/>
    <w:locked/>
    <w:rsid w:val="009737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dvsem.ru/help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Виктория Викторовна</dc:creator>
  <cp:lastModifiedBy>Сиволобова Елена Борисовна</cp:lastModifiedBy>
  <cp:revision>5</cp:revision>
  <cp:lastPrinted>2022-04-12T04:54:00Z</cp:lastPrinted>
  <dcterms:created xsi:type="dcterms:W3CDTF">2022-04-12T05:00:00Z</dcterms:created>
  <dcterms:modified xsi:type="dcterms:W3CDTF">2022-04-18T08:00:00Z</dcterms:modified>
</cp:coreProperties>
</file>